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B2" w:rsidRPr="00C46D70" w:rsidRDefault="008938B2" w:rsidP="00C46D70"/>
    <w:p w:rsidR="008938B2" w:rsidRPr="00C46D70" w:rsidRDefault="008938B2" w:rsidP="00C46D70"/>
    <w:p w:rsidR="008938B2" w:rsidRPr="00C30798" w:rsidRDefault="008938B2" w:rsidP="00036513">
      <w:pPr>
        <w:ind w:left="1416"/>
        <w:rPr>
          <w:sz w:val="16"/>
        </w:rPr>
      </w:pPr>
      <w:r>
        <w:rPr>
          <w:b/>
          <w:bCs/>
        </w:rPr>
        <w:t xml:space="preserve">                                                                   </w:t>
      </w:r>
      <w:r w:rsidRPr="00C30798">
        <w:rPr>
          <w:b/>
          <w:bCs/>
          <w:sz w:val="16"/>
        </w:rPr>
        <w:t>УВЕДОМЛЕНИЕ</w:t>
      </w:r>
    </w:p>
    <w:p w:rsidR="008938B2" w:rsidRPr="00DC211D" w:rsidRDefault="008938B2" w:rsidP="00AF3967">
      <w:pPr>
        <w:ind w:left="1416"/>
        <w:jc w:val="both"/>
        <w:rPr>
          <w:sz w:val="16"/>
        </w:rPr>
      </w:pPr>
      <w:r w:rsidRPr="00DC211D">
        <w:rPr>
          <w:sz w:val="16"/>
        </w:rPr>
        <w:t>Администрация Пристенского сельсовета Пристенского района Курской области уве</w:t>
      </w:r>
      <w:r w:rsidRPr="00DC211D">
        <w:rPr>
          <w:sz w:val="16"/>
        </w:rPr>
        <w:softHyphen/>
        <w:t>домляет всех участников общей долевой собственности на земельный участок из земель сельскохозяйственного назначения с кадастровым номером  46:19:000000:151, местоположение установлено относительно ориентира СПК (колхоз) «Нива», располо</w:t>
      </w:r>
      <w:r w:rsidRPr="00DC211D">
        <w:rPr>
          <w:sz w:val="16"/>
        </w:rPr>
        <w:softHyphen/>
        <w:t>женный по адресу: Курская область, Пристенский район, Пристенский сельсовет о про</w:t>
      </w:r>
      <w:r w:rsidRPr="00DC211D">
        <w:rPr>
          <w:sz w:val="16"/>
        </w:rPr>
        <w:softHyphen/>
        <w:t>ведении общего собрания участников общей долевой собственности 02 сентября</w:t>
      </w:r>
      <w:r w:rsidRPr="00DC211D">
        <w:rPr>
          <w:bCs/>
          <w:sz w:val="16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DC211D">
          <w:rPr>
            <w:bCs/>
            <w:sz w:val="16"/>
          </w:rPr>
          <w:t>2015</w:t>
        </w:r>
        <w:r w:rsidRPr="00DC211D">
          <w:rPr>
            <w:b/>
            <w:bCs/>
            <w:sz w:val="16"/>
          </w:rPr>
          <w:t xml:space="preserve"> </w:t>
        </w:r>
        <w:r w:rsidRPr="00DC211D">
          <w:rPr>
            <w:sz w:val="16"/>
          </w:rPr>
          <w:t>г</w:t>
        </w:r>
      </w:smartTag>
      <w:r w:rsidRPr="00DC211D">
        <w:rPr>
          <w:sz w:val="16"/>
        </w:rPr>
        <w:t>. в 10 часов 00 минут по адресу: Курская область , Пристенский район , Пристенский сельсовет, в здании сельсовета. Начало регистрации - 9 часов 00 минут, Окончание регистрации в 9 часов 55 минут. При себе иметь паспорт или надлежаще оформленную доверенность и документы удостоверяющие право собственности на земельные доли.</w:t>
      </w:r>
    </w:p>
    <w:p w:rsidR="008938B2" w:rsidRPr="006F143A" w:rsidRDefault="008938B2" w:rsidP="00AF3967">
      <w:pPr>
        <w:ind w:left="1416"/>
        <w:jc w:val="both"/>
        <w:rPr>
          <w:sz w:val="16"/>
        </w:rPr>
      </w:pPr>
      <w:r w:rsidRPr="006F143A">
        <w:rPr>
          <w:sz w:val="16"/>
        </w:rPr>
        <w:t xml:space="preserve">                                                                                        </w:t>
      </w:r>
      <w:r w:rsidRPr="006F143A">
        <w:rPr>
          <w:b/>
          <w:bCs/>
          <w:sz w:val="16"/>
        </w:rPr>
        <w:t>ПОВЕСТКА ДНЯ:</w:t>
      </w:r>
    </w:p>
    <w:p w:rsidR="008938B2" w:rsidRPr="006F143A" w:rsidRDefault="008938B2" w:rsidP="00AF3967">
      <w:pPr>
        <w:ind w:left="1068" w:firstLine="348"/>
        <w:jc w:val="both"/>
        <w:rPr>
          <w:sz w:val="16"/>
        </w:rPr>
      </w:pPr>
      <w:r w:rsidRPr="006F143A">
        <w:rPr>
          <w:sz w:val="16"/>
        </w:rPr>
        <w:t>1.Избрание председателя, секретаря собрания.</w:t>
      </w:r>
    </w:p>
    <w:p w:rsidR="008938B2" w:rsidRPr="006F143A" w:rsidRDefault="008938B2" w:rsidP="00AF3967">
      <w:pPr>
        <w:ind w:left="708" w:firstLine="708"/>
        <w:jc w:val="both"/>
        <w:rPr>
          <w:sz w:val="16"/>
        </w:rPr>
      </w:pPr>
      <w:r w:rsidRPr="006F143A">
        <w:rPr>
          <w:sz w:val="16"/>
        </w:rPr>
        <w:t>2.Утверждение проекта межевания земельных участков.</w:t>
      </w:r>
    </w:p>
    <w:p w:rsidR="008938B2" w:rsidRPr="006F143A" w:rsidRDefault="008938B2" w:rsidP="00AF3967">
      <w:pPr>
        <w:ind w:left="708"/>
        <w:jc w:val="both"/>
        <w:rPr>
          <w:sz w:val="16"/>
        </w:rPr>
      </w:pPr>
      <w:r w:rsidRPr="006F143A">
        <w:rPr>
          <w:sz w:val="16"/>
        </w:rPr>
        <w:t xml:space="preserve">                3.Утверждение перечней собственников земельных участков, образуемых в соот</w:t>
      </w:r>
      <w:r w:rsidRPr="006F143A">
        <w:rPr>
          <w:sz w:val="16"/>
        </w:rPr>
        <w:softHyphen/>
        <w:t xml:space="preserve">ветствии с проектом    </w:t>
      </w:r>
    </w:p>
    <w:p w:rsidR="008938B2" w:rsidRPr="006F143A" w:rsidRDefault="008938B2" w:rsidP="00AF3967">
      <w:pPr>
        <w:ind w:left="1416"/>
        <w:jc w:val="both"/>
        <w:rPr>
          <w:sz w:val="16"/>
        </w:rPr>
      </w:pPr>
      <w:r w:rsidRPr="006F143A">
        <w:rPr>
          <w:sz w:val="16"/>
        </w:rPr>
        <w:t xml:space="preserve">   межевания земельных участков</w:t>
      </w:r>
    </w:p>
    <w:p w:rsidR="008938B2" w:rsidRPr="006F143A" w:rsidRDefault="008938B2" w:rsidP="00AF3967">
      <w:pPr>
        <w:ind w:left="1416"/>
        <w:jc w:val="both"/>
        <w:rPr>
          <w:sz w:val="16"/>
        </w:rPr>
      </w:pPr>
      <w:r w:rsidRPr="006F143A">
        <w:rPr>
          <w:sz w:val="16"/>
        </w:rPr>
        <w:t xml:space="preserve">4.Утверждение расчета размера долей в праве общей собственности на земельный участок в целях их     </w:t>
      </w:r>
    </w:p>
    <w:p w:rsidR="008938B2" w:rsidRDefault="008938B2" w:rsidP="00AF3967">
      <w:pPr>
        <w:ind w:left="1416"/>
        <w:jc w:val="both"/>
        <w:rPr>
          <w:sz w:val="16"/>
        </w:rPr>
      </w:pPr>
      <w:r w:rsidRPr="006F143A">
        <w:rPr>
          <w:sz w:val="16"/>
        </w:rPr>
        <w:t xml:space="preserve">   выражения </w:t>
      </w:r>
      <w:r w:rsidRPr="00C30798">
        <w:rPr>
          <w:sz w:val="16"/>
        </w:rPr>
        <w:t>единым способом, если ранее данные доли были выражены разными способами.</w:t>
      </w:r>
    </w:p>
    <w:p w:rsidR="008938B2" w:rsidRPr="008E09BF" w:rsidRDefault="008938B2" w:rsidP="00AF3967">
      <w:pPr>
        <w:jc w:val="both"/>
        <w:rPr>
          <w:sz w:val="16"/>
        </w:rPr>
      </w:pPr>
      <w:r>
        <w:rPr>
          <w:sz w:val="16"/>
        </w:rPr>
        <w:t xml:space="preserve">                                5.</w:t>
      </w:r>
      <w:r w:rsidRPr="008E09BF">
        <w:rPr>
          <w:sz w:val="16"/>
        </w:rPr>
        <w:t xml:space="preserve">Избрание лица, уполномоченного от имени участников долевой собственности без доверенности  </w:t>
      </w:r>
    </w:p>
    <w:p w:rsidR="008938B2" w:rsidRDefault="008938B2" w:rsidP="00AF3967">
      <w:pPr>
        <w:ind w:left="1416"/>
        <w:jc w:val="both"/>
        <w:rPr>
          <w:sz w:val="16"/>
        </w:rPr>
      </w:pPr>
      <w:r>
        <w:rPr>
          <w:sz w:val="16"/>
        </w:rPr>
        <w:t xml:space="preserve">   </w:t>
      </w:r>
      <w:r w:rsidRPr="00C30798">
        <w:rPr>
          <w:sz w:val="16"/>
        </w:rPr>
        <w:t xml:space="preserve">действовать при согласовании местоположения границ земельных участков, одновременно являющихся </w:t>
      </w:r>
      <w:r>
        <w:rPr>
          <w:sz w:val="16"/>
        </w:rPr>
        <w:t xml:space="preserve">  </w:t>
      </w:r>
    </w:p>
    <w:p w:rsidR="008938B2" w:rsidRDefault="008938B2" w:rsidP="00AF3967">
      <w:pPr>
        <w:ind w:left="1416"/>
        <w:jc w:val="both"/>
        <w:rPr>
          <w:sz w:val="16"/>
        </w:rPr>
      </w:pPr>
      <w:r>
        <w:rPr>
          <w:sz w:val="16"/>
        </w:rPr>
        <w:t xml:space="preserve">   </w:t>
      </w:r>
      <w:r w:rsidRPr="00C30798">
        <w:rPr>
          <w:sz w:val="16"/>
        </w:rPr>
        <w:t xml:space="preserve">границей земельного участка, находящегося в долевой собственности, при обращении с заявлением о </w:t>
      </w:r>
    </w:p>
    <w:p w:rsidR="008938B2" w:rsidRDefault="008938B2" w:rsidP="00AF3967">
      <w:pPr>
        <w:ind w:left="1416"/>
        <w:jc w:val="both"/>
        <w:rPr>
          <w:sz w:val="16"/>
        </w:rPr>
      </w:pPr>
      <w:r>
        <w:rPr>
          <w:sz w:val="16"/>
        </w:rPr>
        <w:t xml:space="preserve">   </w:t>
      </w:r>
      <w:r w:rsidRPr="00C30798">
        <w:rPr>
          <w:sz w:val="16"/>
        </w:rPr>
        <w:t xml:space="preserve">проведении государственного кадастрового учета или государственной регистрации прав на </w:t>
      </w:r>
    </w:p>
    <w:p w:rsidR="008938B2" w:rsidRDefault="008938B2" w:rsidP="00AF3967">
      <w:pPr>
        <w:ind w:left="1416"/>
        <w:jc w:val="both"/>
        <w:rPr>
          <w:sz w:val="16"/>
        </w:rPr>
      </w:pPr>
      <w:r>
        <w:rPr>
          <w:sz w:val="16"/>
        </w:rPr>
        <w:t xml:space="preserve">   </w:t>
      </w:r>
      <w:r w:rsidRPr="00C30798">
        <w:rPr>
          <w:sz w:val="16"/>
        </w:rPr>
        <w:t xml:space="preserve">недвижимое имущество в отношении участка, находящегося в долевой собственности, и образуемых из </w:t>
      </w:r>
      <w:r>
        <w:rPr>
          <w:sz w:val="16"/>
        </w:rPr>
        <w:t xml:space="preserve"> </w:t>
      </w:r>
    </w:p>
    <w:p w:rsidR="008938B2" w:rsidRPr="00C30798" w:rsidRDefault="008938B2" w:rsidP="00AF3967">
      <w:pPr>
        <w:ind w:left="1416"/>
        <w:jc w:val="both"/>
        <w:rPr>
          <w:sz w:val="16"/>
        </w:rPr>
      </w:pPr>
      <w:r>
        <w:rPr>
          <w:sz w:val="16"/>
        </w:rPr>
        <w:t xml:space="preserve">   </w:t>
      </w:r>
      <w:r w:rsidRPr="00C30798">
        <w:rPr>
          <w:sz w:val="16"/>
        </w:rPr>
        <w:t>него земельных участков, а также утверждение объема и сроков таких полномочий.</w:t>
      </w:r>
    </w:p>
    <w:p w:rsidR="008938B2" w:rsidRDefault="008938B2" w:rsidP="00AF3967">
      <w:pPr>
        <w:ind w:left="1416"/>
        <w:jc w:val="both"/>
        <w:rPr>
          <w:sz w:val="16"/>
        </w:rPr>
      </w:pPr>
      <w:r>
        <w:rPr>
          <w:sz w:val="16"/>
        </w:rPr>
        <w:t>6. Общие вопросы.</w:t>
      </w:r>
    </w:p>
    <w:p w:rsidR="008938B2" w:rsidRPr="005A7E87" w:rsidRDefault="008938B2" w:rsidP="005A7E87">
      <w:pPr>
        <w:ind w:left="1416"/>
        <w:jc w:val="both"/>
        <w:rPr>
          <w:sz w:val="16"/>
        </w:rPr>
      </w:pPr>
      <w:r w:rsidRPr="005A7E87">
        <w:rPr>
          <w:sz w:val="16"/>
        </w:rPr>
        <w:t>Заказчик работ по подготовке проекта межевания земельных участков: Барышев Николай Иванович (Курская область, Пристенский район, с. Большие Сети, ул. Коммунистическая, д. 15)</w:t>
      </w:r>
    </w:p>
    <w:p w:rsidR="008938B2" w:rsidRPr="005A7E87" w:rsidRDefault="008938B2" w:rsidP="005A7E87">
      <w:pPr>
        <w:ind w:left="1416"/>
        <w:jc w:val="both"/>
        <w:rPr>
          <w:sz w:val="22"/>
        </w:rPr>
      </w:pPr>
      <w:r w:rsidRPr="005A7E87">
        <w:rPr>
          <w:sz w:val="16"/>
        </w:rPr>
        <w:t>Проект межевания земельного участка подготовил кадастровый инженер Васильев Андрей Владимирович, квалификационный аттестат № 31-10-50, почтовый адрес: 306200 Курская область, пос. Пристень, ул. Ленина д.1 тел: 8 (47134) 2-21-63, электронная почта:</w:t>
      </w:r>
      <w:r w:rsidRPr="005A7E87">
        <w:rPr>
          <w:sz w:val="22"/>
        </w:rPr>
        <w:t xml:space="preserve"> </w:t>
      </w:r>
      <w:hyperlink r:id="rId7" w:history="1">
        <w:r w:rsidRPr="005A7E87">
          <w:rPr>
            <w:rStyle w:val="Hyperlink"/>
            <w:rFonts w:cs="Arial"/>
            <w:sz w:val="16"/>
            <w:lang w:val="en-US"/>
          </w:rPr>
          <w:t>ZemlyaPristen</w:t>
        </w:r>
        <w:r w:rsidRPr="005A7E87">
          <w:rPr>
            <w:rStyle w:val="Hyperlink"/>
            <w:rFonts w:cs="Arial"/>
            <w:sz w:val="16"/>
          </w:rPr>
          <w:t>@</w:t>
        </w:r>
        <w:r w:rsidRPr="005A7E87">
          <w:rPr>
            <w:rStyle w:val="Hyperlink"/>
            <w:rFonts w:cs="Arial"/>
            <w:sz w:val="16"/>
            <w:lang w:val="en-US"/>
          </w:rPr>
          <w:t>yandex</w:t>
        </w:r>
        <w:r w:rsidRPr="005A7E87">
          <w:rPr>
            <w:rStyle w:val="Hyperlink"/>
            <w:rFonts w:cs="Arial"/>
            <w:sz w:val="16"/>
          </w:rPr>
          <w:t>.</w:t>
        </w:r>
        <w:r w:rsidRPr="005A7E87">
          <w:rPr>
            <w:rStyle w:val="Hyperlink"/>
            <w:rFonts w:cs="Arial"/>
            <w:sz w:val="16"/>
            <w:lang w:val="en-US"/>
          </w:rPr>
          <w:t>ru</w:t>
        </w:r>
      </w:hyperlink>
      <w:r w:rsidRPr="005A7E87">
        <w:rPr>
          <w:sz w:val="16"/>
        </w:rPr>
        <w:t>, ООО «Земля».</w:t>
      </w:r>
    </w:p>
    <w:p w:rsidR="008938B2" w:rsidRPr="005A7E87" w:rsidRDefault="008938B2" w:rsidP="005A7E87">
      <w:pPr>
        <w:ind w:left="1416"/>
        <w:jc w:val="both"/>
        <w:rPr>
          <w:sz w:val="16"/>
        </w:rPr>
      </w:pPr>
      <w:r w:rsidRPr="005A7E87">
        <w:rPr>
          <w:sz w:val="16"/>
        </w:rPr>
        <w:t xml:space="preserve">Исходный земельный участок, из которого будет произведен выдел земель долевой собственности - земельный участок из земель сельскохозяйственного назначения с кадастровым номером 46:19:000000:151. </w:t>
      </w:r>
      <w:r w:rsidRPr="005A7E87">
        <w:rPr>
          <w:sz w:val="16"/>
          <w:lang w:eastAsia="en-US"/>
        </w:rPr>
        <w:t>Адрес ориентира</w:t>
      </w:r>
      <w:r w:rsidRPr="005A7E87">
        <w:rPr>
          <w:sz w:val="16"/>
        </w:rPr>
        <w:t>: Курская область, Пристенский район, Пристенский сельсовет.</w:t>
      </w:r>
    </w:p>
    <w:p w:rsidR="008938B2" w:rsidRPr="005A7E87" w:rsidRDefault="008938B2" w:rsidP="005A7E87">
      <w:pPr>
        <w:ind w:left="1416"/>
        <w:jc w:val="both"/>
        <w:rPr>
          <w:sz w:val="16"/>
        </w:rPr>
      </w:pPr>
      <w:r w:rsidRPr="005A7E87">
        <w:rPr>
          <w:sz w:val="16"/>
        </w:rPr>
        <w:t xml:space="preserve">Ознакомиться с проектом межевания земельного участка и направить свои возражения о доработке проекта межевания земельных участков можно в течении 30 дней с момента публикации данного извещения по адресу: 306200 Курская область, пос. Пристень, ул. Ленина д.1 тел: 8 (47134) 2-21-63, электронная почта: </w:t>
      </w:r>
      <w:hyperlink r:id="rId8" w:history="1">
        <w:r w:rsidRPr="005A7E87">
          <w:rPr>
            <w:rStyle w:val="Hyperlink"/>
            <w:rFonts w:cs="Arial"/>
            <w:sz w:val="16"/>
            <w:lang w:val="en-US"/>
          </w:rPr>
          <w:t>ZemlyaPristen</w:t>
        </w:r>
        <w:r w:rsidRPr="005A7E87">
          <w:rPr>
            <w:rStyle w:val="Hyperlink"/>
            <w:rFonts w:cs="Arial"/>
            <w:sz w:val="16"/>
          </w:rPr>
          <w:t>@</w:t>
        </w:r>
        <w:r w:rsidRPr="005A7E87">
          <w:rPr>
            <w:rStyle w:val="Hyperlink"/>
            <w:rFonts w:cs="Arial"/>
            <w:sz w:val="16"/>
            <w:lang w:val="en-US"/>
          </w:rPr>
          <w:t>yandex</w:t>
        </w:r>
        <w:r w:rsidRPr="005A7E87">
          <w:rPr>
            <w:rStyle w:val="Hyperlink"/>
            <w:rFonts w:cs="Arial"/>
            <w:sz w:val="16"/>
          </w:rPr>
          <w:t>.</w:t>
        </w:r>
        <w:r w:rsidRPr="005A7E87">
          <w:rPr>
            <w:rStyle w:val="Hyperlink"/>
            <w:rFonts w:cs="Arial"/>
            <w:sz w:val="16"/>
            <w:lang w:val="en-US"/>
          </w:rPr>
          <w:t>ru</w:t>
        </w:r>
      </w:hyperlink>
      <w:r w:rsidRPr="005A7E87">
        <w:rPr>
          <w:sz w:val="16"/>
        </w:rPr>
        <w:t>, ООО «Земля».</w:t>
      </w:r>
    </w:p>
    <w:p w:rsidR="008938B2" w:rsidRPr="005A7E87" w:rsidRDefault="008938B2" w:rsidP="005A7E87">
      <w:pPr>
        <w:ind w:left="1416"/>
        <w:jc w:val="both"/>
        <w:rPr>
          <w:sz w:val="16"/>
        </w:rPr>
      </w:pPr>
      <w:r w:rsidRPr="005A7E87">
        <w:rPr>
          <w:sz w:val="16"/>
        </w:rPr>
        <w:t xml:space="preserve">Прием предложений о доработке проекта межевания земельных участков в течении 30 дней с момента публикации данного извещения ведется по адресу: 306200 Курская область, пос. Пристень, ул. Ленина д.1 тел: 8 (47134) 2-21-63, электронная почта: </w:t>
      </w:r>
      <w:hyperlink r:id="rId9" w:history="1">
        <w:r w:rsidRPr="005A7E87">
          <w:rPr>
            <w:rStyle w:val="Hyperlink"/>
            <w:rFonts w:cs="Arial"/>
            <w:sz w:val="16"/>
            <w:lang w:val="en-US"/>
          </w:rPr>
          <w:t>ZemlyaPristen</w:t>
        </w:r>
        <w:r w:rsidRPr="005A7E87">
          <w:rPr>
            <w:rStyle w:val="Hyperlink"/>
            <w:rFonts w:cs="Arial"/>
            <w:sz w:val="16"/>
          </w:rPr>
          <w:t>@</w:t>
        </w:r>
        <w:r w:rsidRPr="005A7E87">
          <w:rPr>
            <w:rStyle w:val="Hyperlink"/>
            <w:rFonts w:cs="Arial"/>
            <w:sz w:val="16"/>
            <w:lang w:val="en-US"/>
          </w:rPr>
          <w:t>yandex</w:t>
        </w:r>
        <w:r w:rsidRPr="005A7E87">
          <w:rPr>
            <w:rStyle w:val="Hyperlink"/>
            <w:rFonts w:cs="Arial"/>
            <w:sz w:val="16"/>
          </w:rPr>
          <w:t>.</w:t>
        </w:r>
        <w:r w:rsidRPr="005A7E87">
          <w:rPr>
            <w:rStyle w:val="Hyperlink"/>
            <w:rFonts w:cs="Arial"/>
            <w:sz w:val="16"/>
            <w:lang w:val="en-US"/>
          </w:rPr>
          <w:t>ru</w:t>
        </w:r>
      </w:hyperlink>
      <w:r w:rsidRPr="005A7E87">
        <w:rPr>
          <w:sz w:val="16"/>
        </w:rPr>
        <w:t>, ООО «Земля».</w:t>
      </w:r>
    </w:p>
    <w:p w:rsidR="008938B2" w:rsidRPr="005A7E87" w:rsidRDefault="008938B2" w:rsidP="00AF3967">
      <w:pPr>
        <w:ind w:left="1416" w:firstLine="708"/>
        <w:jc w:val="both"/>
        <w:rPr>
          <w:sz w:val="24"/>
        </w:rPr>
      </w:pPr>
    </w:p>
    <w:p w:rsidR="008938B2" w:rsidRPr="005A7E87" w:rsidRDefault="008938B2" w:rsidP="00AF3967">
      <w:pPr>
        <w:ind w:left="1416" w:firstLine="708"/>
        <w:jc w:val="both"/>
        <w:rPr>
          <w:sz w:val="24"/>
        </w:rPr>
      </w:pPr>
    </w:p>
    <w:p w:rsidR="008938B2" w:rsidRPr="000B10F8" w:rsidRDefault="008938B2" w:rsidP="00AF3967">
      <w:pPr>
        <w:ind w:left="1416" w:firstLine="708"/>
        <w:jc w:val="both"/>
        <w:rPr>
          <w:sz w:val="22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p w:rsidR="008938B2" w:rsidRDefault="008938B2" w:rsidP="00AF3967">
      <w:pPr>
        <w:ind w:left="1416" w:firstLine="708"/>
        <w:jc w:val="both"/>
        <w:rPr>
          <w:sz w:val="16"/>
        </w:rPr>
      </w:pPr>
    </w:p>
    <w:sectPr w:rsidR="008938B2" w:rsidSect="0066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B2" w:rsidRDefault="008938B2" w:rsidP="00C92232">
      <w:r>
        <w:separator/>
      </w:r>
    </w:p>
  </w:endnote>
  <w:endnote w:type="continuationSeparator" w:id="0">
    <w:p w:rsidR="008938B2" w:rsidRDefault="008938B2" w:rsidP="00C92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B2" w:rsidRDefault="008938B2" w:rsidP="00C92232">
      <w:r>
        <w:separator/>
      </w:r>
    </w:p>
  </w:footnote>
  <w:footnote w:type="continuationSeparator" w:id="0">
    <w:p w:rsidR="008938B2" w:rsidRDefault="008938B2" w:rsidP="00C92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252"/>
    <w:multiLevelType w:val="hybridMultilevel"/>
    <w:tmpl w:val="71AA0342"/>
    <w:lvl w:ilvl="0" w:tplc="23FAB17C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0B014A4F"/>
    <w:multiLevelType w:val="hybridMultilevel"/>
    <w:tmpl w:val="FE3CD66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08568C"/>
    <w:multiLevelType w:val="singleLevel"/>
    <w:tmpl w:val="266AFE1A"/>
    <w:lvl w:ilvl="0">
      <w:start w:val="6"/>
      <w:numFmt w:val="decimal"/>
      <w:lvlText w:val="%1."/>
      <w:legacy w:legacy="1" w:legacySpace="0" w:legacyIndent="148"/>
      <w:lvlJc w:val="left"/>
      <w:rPr>
        <w:rFonts w:ascii="Arial" w:hAnsi="Arial" w:cs="Arial" w:hint="default"/>
      </w:rPr>
    </w:lvl>
  </w:abstractNum>
  <w:abstractNum w:abstractNumId="3">
    <w:nsid w:val="74F641B5"/>
    <w:multiLevelType w:val="singleLevel"/>
    <w:tmpl w:val="31F8638C"/>
    <w:lvl w:ilvl="0">
      <w:start w:val="3"/>
      <w:numFmt w:val="decimal"/>
      <w:lvlText w:val="%1."/>
      <w:legacy w:legacy="1" w:legacySpace="0" w:legacyIndent="129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232"/>
    <w:rsid w:val="00036513"/>
    <w:rsid w:val="000B10F8"/>
    <w:rsid w:val="000C5B94"/>
    <w:rsid w:val="00110C56"/>
    <w:rsid w:val="00151ADE"/>
    <w:rsid w:val="0015359B"/>
    <w:rsid w:val="001E6634"/>
    <w:rsid w:val="00234CEB"/>
    <w:rsid w:val="00251599"/>
    <w:rsid w:val="002B1893"/>
    <w:rsid w:val="002F32BD"/>
    <w:rsid w:val="0030511A"/>
    <w:rsid w:val="003423D6"/>
    <w:rsid w:val="003635E7"/>
    <w:rsid w:val="00372257"/>
    <w:rsid w:val="00411A95"/>
    <w:rsid w:val="00413BAD"/>
    <w:rsid w:val="00452391"/>
    <w:rsid w:val="00497B3C"/>
    <w:rsid w:val="005877E8"/>
    <w:rsid w:val="005914B8"/>
    <w:rsid w:val="005A7E87"/>
    <w:rsid w:val="006130D3"/>
    <w:rsid w:val="00645993"/>
    <w:rsid w:val="0066396B"/>
    <w:rsid w:val="0068225A"/>
    <w:rsid w:val="006E3A4B"/>
    <w:rsid w:val="006F143A"/>
    <w:rsid w:val="00733385"/>
    <w:rsid w:val="00741E50"/>
    <w:rsid w:val="00776328"/>
    <w:rsid w:val="007914BB"/>
    <w:rsid w:val="007B1CB5"/>
    <w:rsid w:val="00825706"/>
    <w:rsid w:val="008336BA"/>
    <w:rsid w:val="0083448E"/>
    <w:rsid w:val="00835395"/>
    <w:rsid w:val="008712E2"/>
    <w:rsid w:val="008938B2"/>
    <w:rsid w:val="00897AFA"/>
    <w:rsid w:val="008B02B1"/>
    <w:rsid w:val="008C501C"/>
    <w:rsid w:val="008E09BF"/>
    <w:rsid w:val="008E0B63"/>
    <w:rsid w:val="008F6B6F"/>
    <w:rsid w:val="00963BCC"/>
    <w:rsid w:val="009A3F29"/>
    <w:rsid w:val="009D7D17"/>
    <w:rsid w:val="00A20DF8"/>
    <w:rsid w:val="00A412B3"/>
    <w:rsid w:val="00A44D8D"/>
    <w:rsid w:val="00A87425"/>
    <w:rsid w:val="00AB23F2"/>
    <w:rsid w:val="00AD078A"/>
    <w:rsid w:val="00AF3967"/>
    <w:rsid w:val="00B06657"/>
    <w:rsid w:val="00B21BC0"/>
    <w:rsid w:val="00B52C63"/>
    <w:rsid w:val="00B7043E"/>
    <w:rsid w:val="00B96465"/>
    <w:rsid w:val="00BC79B2"/>
    <w:rsid w:val="00C07F5E"/>
    <w:rsid w:val="00C21E40"/>
    <w:rsid w:val="00C22A1E"/>
    <w:rsid w:val="00C30798"/>
    <w:rsid w:val="00C46D70"/>
    <w:rsid w:val="00C92232"/>
    <w:rsid w:val="00C95499"/>
    <w:rsid w:val="00D648C4"/>
    <w:rsid w:val="00DB7255"/>
    <w:rsid w:val="00DC211D"/>
    <w:rsid w:val="00E21551"/>
    <w:rsid w:val="00E9545A"/>
    <w:rsid w:val="00E96C47"/>
    <w:rsid w:val="00ED6502"/>
    <w:rsid w:val="00EE33C4"/>
    <w:rsid w:val="00F057FD"/>
    <w:rsid w:val="00F2356E"/>
    <w:rsid w:val="00F9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92232"/>
    <w:pPr>
      <w:keepNext/>
      <w:widowControl/>
      <w:autoSpaceDE/>
      <w:autoSpaceDN/>
      <w:adjustRightInd/>
      <w:spacing w:line="800" w:lineRule="exact"/>
      <w:outlineLvl w:val="0"/>
    </w:pPr>
    <w:rPr>
      <w:rFonts w:ascii="Calibri Light" w:eastAsia="SimSun" w:hAnsi="Calibri Light"/>
      <w:b/>
      <w:bCs/>
      <w:color w:val="000000"/>
      <w:kern w:val="44"/>
      <w:sz w:val="40"/>
      <w:szCs w:val="4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2232"/>
    <w:rPr>
      <w:rFonts w:ascii="Calibri Light" w:eastAsia="SimSun" w:hAnsi="Calibri Light" w:cs="Arial"/>
      <w:b/>
      <w:bCs/>
      <w:color w:val="000000"/>
      <w:kern w:val="44"/>
      <w:sz w:val="40"/>
      <w:szCs w:val="40"/>
    </w:rPr>
  </w:style>
  <w:style w:type="paragraph" w:styleId="Header">
    <w:name w:val="header"/>
    <w:basedOn w:val="Normal"/>
    <w:link w:val="HeaderChar"/>
    <w:uiPriority w:val="99"/>
    <w:rsid w:val="00C922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2232"/>
    <w:rPr>
      <w:rFonts w:ascii="Arial" w:hAnsi="Arial" w:cs="Arial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922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2232"/>
    <w:rPr>
      <w:rFonts w:ascii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C92232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C9223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33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lyaPriste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mlyaPriste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mlyaPriste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527</Words>
  <Characters>3009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10</cp:revision>
  <dcterms:created xsi:type="dcterms:W3CDTF">2015-07-20T06:39:00Z</dcterms:created>
  <dcterms:modified xsi:type="dcterms:W3CDTF">2015-07-21T05:33:00Z</dcterms:modified>
</cp:coreProperties>
</file>